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FB300" w14:textId="56B228FA" w:rsidR="00C71FFA" w:rsidRDefault="00C71FFA" w:rsidP="00C71FFA">
      <w:pPr>
        <w:widowControl w:val="0"/>
        <w:suppressAutoHyphens/>
        <w:spacing w:after="0" w:line="280" w:lineRule="exact"/>
        <w:jc w:val="both"/>
        <w:rPr>
          <w:rFonts w:eastAsia="Times New Roman" w:cs="Times New Roman"/>
          <w:b/>
          <w:bCs/>
          <w:i/>
          <w:color w:val="0000FF"/>
          <w:sz w:val="20"/>
          <w:szCs w:val="20"/>
          <w:lang w:eastAsia="ar-SA"/>
        </w:rPr>
      </w:pPr>
      <w:r>
        <w:rPr>
          <w:rFonts w:eastAsia="Times New Roman" w:cs="Times New Roman"/>
          <w:b/>
          <w:bCs/>
          <w:i/>
          <w:color w:val="0000FF"/>
          <w:sz w:val="20"/>
          <w:szCs w:val="20"/>
          <w:lang w:eastAsia="ar-SA"/>
        </w:rPr>
        <w:t xml:space="preserve">Valuti la PA se valorizzare diversamente i riferimenti al Titolare, al Responsabile, al sub Responsabile, ai terzi autorizzati al Trattamento, in ragione della propria specifica posizione. </w:t>
      </w:r>
      <w:r w:rsidR="00C5660E">
        <w:rPr>
          <w:rFonts w:eastAsia="Times New Roman" w:cs="Times New Roman"/>
          <w:b/>
          <w:bCs/>
          <w:i/>
          <w:color w:val="0000FF"/>
          <w:sz w:val="20"/>
          <w:szCs w:val="20"/>
          <w:lang w:eastAsia="ar-SA"/>
        </w:rPr>
        <w:t>I</w:t>
      </w:r>
      <w:r w:rsidR="00C5660E" w:rsidRPr="000D07C1">
        <w:rPr>
          <w:rFonts w:eastAsia="Times New Roman" w:cs="Times New Roman"/>
          <w:b/>
          <w:bCs/>
          <w:i/>
          <w:color w:val="0000FF"/>
          <w:sz w:val="20"/>
          <w:szCs w:val="20"/>
          <w:lang w:eastAsia="ar-SA"/>
        </w:rPr>
        <w:t xml:space="preserve">n caso di </w:t>
      </w:r>
      <w:r w:rsidRPr="000D07C1">
        <w:rPr>
          <w:rFonts w:eastAsia="Times New Roman" w:cs="Times New Roman"/>
          <w:b/>
          <w:bCs/>
          <w:i/>
          <w:color w:val="0000FF"/>
          <w:sz w:val="20"/>
          <w:szCs w:val="20"/>
          <w:lang w:eastAsia="ar-SA"/>
        </w:rPr>
        <w:t>RTI l’Amministrazione deve verificare se tutte le società del RTI effettuino il trattamento di dati personali, in tal caso può essere inserita la seguente clausola nel presente contratto; in caso contrario, l’Amministrazione non deve inserire la seguente clausola, ma deve procedere con separati atti di nomina delle sole società che effettuano il trattamento di dati personali, utilizzando, se ritiene, il contenuto della clausola.</w:t>
      </w:r>
      <w:r w:rsidRPr="005D2ADA">
        <w:rPr>
          <w:rFonts w:eastAsia="Times New Roman" w:cs="Times New Roman"/>
          <w:b/>
          <w:bCs/>
          <w:i/>
          <w:color w:val="0000FF"/>
          <w:sz w:val="20"/>
          <w:szCs w:val="20"/>
          <w:lang w:eastAsia="ar-SA"/>
        </w:rPr>
        <w:sym w:font="Symbol" w:char="F03E"/>
      </w:r>
      <w:r w:rsidRPr="000D07C1">
        <w:rPr>
          <w:rFonts w:eastAsia="Times New Roman" w:cs="Times New Roman"/>
          <w:b/>
          <w:bCs/>
          <w:i/>
          <w:color w:val="0000FF"/>
          <w:sz w:val="20"/>
          <w:szCs w:val="20"/>
          <w:lang w:eastAsia="ar-SA"/>
        </w:rPr>
        <w:t xml:space="preserve"> </w:t>
      </w:r>
    </w:p>
    <w:p w14:paraId="0C9646AE" w14:textId="4FBBADFB" w:rsidR="00C71FFA" w:rsidRDefault="00C71FFA" w:rsidP="00C71FFA">
      <w:pPr>
        <w:widowControl w:val="0"/>
        <w:suppressAutoHyphens/>
        <w:spacing w:after="0" w:line="280" w:lineRule="exact"/>
        <w:jc w:val="both"/>
        <w:rPr>
          <w:rFonts w:eastAsia="Times New Roman" w:cs="Trebuchet MS"/>
          <w:b/>
          <w:caps/>
          <w:kern w:val="1"/>
          <w:sz w:val="20"/>
          <w:szCs w:val="20"/>
          <w:lang w:eastAsia="ar-SA"/>
        </w:rPr>
      </w:pPr>
      <w:r w:rsidRPr="000D07C1">
        <w:rPr>
          <w:rFonts w:eastAsia="Times New Roman" w:cs="Trebuchet MS"/>
          <w:b/>
          <w:i/>
          <w:caps/>
          <w:kern w:val="1"/>
          <w:sz w:val="20"/>
          <w:szCs w:val="20"/>
          <w:lang w:eastAsia="ar-SA"/>
        </w:rPr>
        <w:t xml:space="preserve">Fac simile </w:t>
      </w:r>
      <w:r>
        <w:rPr>
          <w:rFonts w:eastAsia="Times New Roman" w:cs="Trebuchet MS"/>
          <w:b/>
          <w:i/>
          <w:caps/>
          <w:kern w:val="1"/>
          <w:sz w:val="20"/>
          <w:szCs w:val="20"/>
          <w:lang w:eastAsia="ar-SA"/>
        </w:rPr>
        <w:t xml:space="preserve">- </w:t>
      </w:r>
      <w:r>
        <w:rPr>
          <w:rFonts w:eastAsia="Times New Roman" w:cs="Trebuchet MS"/>
          <w:b/>
          <w:caps/>
          <w:kern w:val="1"/>
          <w:sz w:val="20"/>
          <w:szCs w:val="20"/>
          <w:lang w:eastAsia="ar-SA"/>
        </w:rPr>
        <w:t xml:space="preserve">Contratto </w:t>
      </w:r>
      <w:r w:rsidR="00C5660E" w:rsidRPr="003F25CC">
        <w:rPr>
          <w:rFonts w:eastAsia="Times New Roman" w:cs="Trebuchet MS"/>
          <w:b/>
          <w:caps/>
          <w:kern w:val="1"/>
          <w:sz w:val="20"/>
          <w:szCs w:val="20"/>
          <w:lang w:eastAsia="ar-SA"/>
        </w:rPr>
        <w:t xml:space="preserve">DI FORNTITURA </w:t>
      </w:r>
      <w:r w:rsidRPr="003F25CC">
        <w:rPr>
          <w:rFonts w:eastAsia="Times New Roman" w:cs="Trebuchet MS"/>
          <w:b/>
          <w:caps/>
          <w:kern w:val="1"/>
          <w:sz w:val="20"/>
          <w:szCs w:val="20"/>
          <w:lang w:eastAsia="ar-SA"/>
        </w:rPr>
        <w:t>nell’</w:t>
      </w:r>
      <w:r w:rsidR="00C5660E">
        <w:rPr>
          <w:rFonts w:eastAsia="Times New Roman" w:cs="Trebuchet MS"/>
          <w:b/>
          <w:caps/>
          <w:kern w:val="1"/>
          <w:sz w:val="20"/>
          <w:szCs w:val="20"/>
          <w:lang w:eastAsia="ar-SA"/>
        </w:rPr>
        <w:t xml:space="preserve"> </w:t>
      </w:r>
      <w:r w:rsidR="003F25CC">
        <w:rPr>
          <w:rFonts w:eastAsia="Times New Roman" w:cs="Trebuchet MS"/>
          <w:b/>
          <w:caps/>
          <w:kern w:val="1"/>
          <w:sz w:val="20"/>
          <w:szCs w:val="20"/>
          <w:lang w:eastAsia="ar-SA"/>
        </w:rPr>
        <w:t>ambito dell’ACCORDO QUADRO</w:t>
      </w:r>
      <w:r w:rsidR="006F32D9">
        <w:rPr>
          <w:rFonts w:eastAsia="Times New Roman" w:cs="Trebuchet MS"/>
          <w:b/>
          <w:caps/>
          <w:kern w:val="1"/>
          <w:sz w:val="20"/>
          <w:szCs w:val="20"/>
          <w:lang w:eastAsia="ar-SA"/>
        </w:rPr>
        <w:t xml:space="preserve"> PER LA FORNITURA DI </w:t>
      </w:r>
      <w:r w:rsidR="0047149C">
        <w:rPr>
          <w:rFonts w:eastAsia="Times New Roman" w:cs="Trebuchet MS"/>
          <w:b/>
          <w:caps/>
          <w:kern w:val="1"/>
          <w:sz w:val="20"/>
          <w:szCs w:val="20"/>
          <w:lang w:eastAsia="ar-SA"/>
        </w:rPr>
        <w:t>ANGIOGRAFI FISSI IN ACQUISTO E IN NOLEGGIO</w:t>
      </w:r>
      <w:r>
        <w:rPr>
          <w:rFonts w:eastAsia="Times New Roman" w:cs="Trebuchet MS"/>
          <w:b/>
          <w:caps/>
          <w:kern w:val="1"/>
          <w:sz w:val="20"/>
          <w:szCs w:val="20"/>
          <w:lang w:eastAsia="ar-SA"/>
        </w:rPr>
        <w:t xml:space="preserve"> </w:t>
      </w:r>
    </w:p>
    <w:p w14:paraId="7C2232CF" w14:textId="77777777" w:rsidR="00C71FFA" w:rsidRPr="005D2ADA" w:rsidRDefault="00C71FFA" w:rsidP="00C71FFA">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14:paraId="470438D8" w14:textId="58F61519"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w:t>
      </w:r>
      <w:r w:rsidRPr="003F25CC">
        <w:rPr>
          <w:rFonts w:eastAsia="Times New Roman" w:cs="Times New Roman"/>
          <w:sz w:val="20"/>
          <w:szCs w:val="20"/>
          <w:lang w:eastAsia="it-IT"/>
        </w:rPr>
        <w:t xml:space="preserve">contratto </w:t>
      </w:r>
      <w:r w:rsidR="00C5660E" w:rsidRPr="003F25CC">
        <w:rPr>
          <w:rFonts w:eastAsia="Times New Roman" w:cs="Times New Roman"/>
          <w:sz w:val="20"/>
          <w:szCs w:val="20"/>
          <w:lang w:eastAsia="it-IT"/>
        </w:rPr>
        <w:t xml:space="preserve">di fornitura </w:t>
      </w:r>
      <w:r w:rsidRPr="003F25CC">
        <w:rPr>
          <w:rFonts w:eastAsia="Times New Roman" w:cs="Times New Roman"/>
          <w:sz w:val="20"/>
          <w:szCs w:val="20"/>
          <w:lang w:eastAsia="it-IT"/>
        </w:rPr>
        <w:t>(nel seguito</w:t>
      </w:r>
      <w:r w:rsidRPr="000D07C1">
        <w:rPr>
          <w:rFonts w:eastAsia="Times New Roman" w:cs="Times New Roman"/>
          <w:sz w:val="20"/>
          <w:szCs w:val="20"/>
          <w:lang w:eastAsia="it-IT"/>
        </w:rPr>
        <w:t xml:space="preserve"> a</w:t>
      </w:r>
      <w:r w:rsidR="003F25CC">
        <w:rPr>
          <w:rFonts w:eastAsia="Times New Roman" w:cs="Times New Roman"/>
          <w:sz w:val="20"/>
          <w:szCs w:val="20"/>
          <w:lang w:eastAsia="it-IT"/>
        </w:rPr>
        <w:t>nche “contratto”) relativo all’Accordo Quadro</w:t>
      </w:r>
      <w:r w:rsidR="00542E1D">
        <w:rPr>
          <w:rFonts w:eastAsia="Times New Roman" w:cs="Times New Roman"/>
          <w:sz w:val="20"/>
          <w:szCs w:val="20"/>
          <w:lang w:eastAsia="it-IT"/>
        </w:rPr>
        <w:t xml:space="preserve"> per la fornitura di </w:t>
      </w:r>
      <w:r w:rsidR="0047149C">
        <w:rPr>
          <w:rFonts w:eastAsia="Times New Roman" w:cs="Times New Roman"/>
          <w:sz w:val="20"/>
          <w:szCs w:val="20"/>
          <w:lang w:eastAsia="it-IT"/>
        </w:rPr>
        <w:t>Angiografi fissi in acquisto e in noleggio</w:t>
      </w:r>
      <w:r w:rsidR="00234BB4">
        <w:rPr>
          <w:rFonts w:eastAsia="Times New Roman" w:cs="Times New Roman"/>
          <w:sz w:val="20"/>
          <w:szCs w:val="20"/>
          <w:lang w:eastAsia="it-IT"/>
        </w:rPr>
        <w:t>, servizi connessi e opzionali per le Pubbliche Amministrazioni</w:t>
      </w:r>
      <w:r w:rsidRPr="000D07C1">
        <w:rPr>
          <w:rFonts w:eastAsia="Times New Roman" w:cs="Times New Roman"/>
          <w:sz w:val="20"/>
          <w:szCs w:val="20"/>
          <w:lang w:eastAsia="it-IT"/>
        </w:rPr>
        <w:t>.</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CC7AF5">
        <w:rPr>
          <w:rFonts w:eastAsia="Times New Roman" w:cs="Times New Roman"/>
          <w:sz w:val="20"/>
          <w:szCs w:val="20"/>
          <w:lang w:eastAsia="it-IT"/>
        </w:rPr>
        <w:t xml:space="preserve">le sole operazioni di trattamento </w:t>
      </w:r>
      <w:r w:rsidRPr="00CC7AF5">
        <w:rPr>
          <w:sz w:val="20"/>
          <w:szCs w:val="20"/>
        </w:rPr>
        <w:t>necessarie per fornire il servizio oggetto del contratto</w:t>
      </w:r>
      <w:r w:rsidR="00C5660E" w:rsidRPr="00CC7AF5">
        <w:rPr>
          <w:sz w:val="20"/>
          <w:szCs w:val="20"/>
        </w:rPr>
        <w:t xml:space="preserve"> di fornitura</w:t>
      </w:r>
      <w:r w:rsidRPr="00CC7AF5">
        <w:rPr>
          <w:sz w:val="20"/>
          <w:szCs w:val="20"/>
        </w:rPr>
        <w:t xml:space="preserve"> </w:t>
      </w:r>
      <w:r w:rsidR="00CC7AF5" w:rsidRPr="00CC7AF5">
        <w:rPr>
          <w:sz w:val="20"/>
          <w:szCs w:val="20"/>
        </w:rPr>
        <w:t>e dell’Accordo Quadro</w:t>
      </w:r>
      <w:r w:rsidRPr="00CC7AF5">
        <w:rPr>
          <w:sz w:val="20"/>
          <w:szCs w:val="20"/>
        </w:rPr>
        <w:t>,</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spellStart"/>
      <w:r>
        <w:rPr>
          <w:sz w:val="20"/>
          <w:szCs w:val="20"/>
        </w:rPr>
        <w:t>D.Lgs.</w:t>
      </w:r>
      <w:proofErr w:type="spellEnd"/>
      <w:r>
        <w:rPr>
          <w:sz w:val="20"/>
          <w:szCs w:val="20"/>
        </w:rPr>
        <w:t xml:space="preserve"> 196/2003 e </w:t>
      </w:r>
      <w:proofErr w:type="spellStart"/>
      <w:r>
        <w:rPr>
          <w:sz w:val="20"/>
          <w:szCs w:val="20"/>
        </w:rPr>
        <w:t>s.m.i</w:t>
      </w:r>
      <w:proofErr w:type="spellEnd"/>
      <w:r>
        <w:rPr>
          <w:sz w:val="20"/>
          <w:szCs w:val="20"/>
        </w:rPr>
        <w:t xml:space="preserve"> e del D. Lgs.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14:paraId="080583E0" w14:textId="77777777"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14:paraId="385030CC" w14:textId="51D29197" w:rsidR="00E80A92" w:rsidRPr="00503BB7" w:rsidRDefault="00C71FFA" w:rsidP="00503BB7">
      <w:pPr>
        <w:pStyle w:val="Paragrafoelenco"/>
        <w:widowControl w:val="0"/>
        <w:numPr>
          <w:ilvl w:val="0"/>
          <w:numId w:val="2"/>
        </w:numPr>
        <w:autoSpaceDE w:val="0"/>
        <w:autoSpaceDN w:val="0"/>
        <w:adjustRightInd w:val="0"/>
        <w:spacing w:after="0" w:line="300" w:lineRule="exact"/>
        <w:jc w:val="both"/>
        <w:rPr>
          <w:rFonts w:ascii="Calibri" w:eastAsia="Calibri" w:hAnsi="Calibri"/>
          <w:b/>
          <w:bCs/>
          <w:i/>
          <w:iCs/>
          <w:color w:val="0000FF"/>
          <w:sz w:val="20"/>
          <w:lang w:eastAsia="ar-SA"/>
        </w:rPr>
      </w:pPr>
      <w:r w:rsidRPr="000D07C1">
        <w:rPr>
          <w:sz w:val="20"/>
          <w:szCs w:val="20"/>
          <w:lang w:eastAsia="it-IT"/>
        </w:rPr>
        <w:t>L</w:t>
      </w:r>
      <w:r w:rsidRPr="000D07C1">
        <w:rPr>
          <w:rFonts w:eastAsia="Calibri"/>
          <w:sz w:val="20"/>
          <w:szCs w:val="20"/>
        </w:rPr>
        <w:t>e finalità del trattamento sono:</w:t>
      </w:r>
      <w:r w:rsidR="00D30FBB">
        <w:rPr>
          <w:rFonts w:eastAsia="Calibri"/>
          <w:sz w:val="20"/>
          <w:szCs w:val="20"/>
        </w:rPr>
        <w:t xml:space="preserve"> </w:t>
      </w:r>
      <w:r w:rsidR="003A30AA" w:rsidRPr="00503BB7">
        <w:rPr>
          <w:rFonts w:ascii="Calibri" w:eastAsia="Calibri" w:hAnsi="Calibri"/>
          <w:b/>
          <w:bCs/>
          <w:i/>
          <w:iCs/>
          <w:color w:val="0000FF"/>
          <w:sz w:val="20"/>
          <w:lang w:eastAsia="ar-SA"/>
        </w:rPr>
        <w:t>&lt;Valorizzare in ragione dell’oggetto del contratto&gt;.</w:t>
      </w:r>
    </w:p>
    <w:p w14:paraId="4CB1D2CC" w14:textId="6FF4D25B" w:rsidR="003A30AA" w:rsidRPr="00503BB7" w:rsidRDefault="00C71FFA" w:rsidP="003A30AA">
      <w:pPr>
        <w:pStyle w:val="Paragrafoelenco"/>
        <w:widowControl w:val="0"/>
        <w:numPr>
          <w:ilvl w:val="0"/>
          <w:numId w:val="2"/>
        </w:numPr>
        <w:autoSpaceDE w:val="0"/>
        <w:autoSpaceDN w:val="0"/>
        <w:adjustRightInd w:val="0"/>
        <w:spacing w:after="0" w:line="300" w:lineRule="exact"/>
        <w:jc w:val="both"/>
        <w:rPr>
          <w:rFonts w:eastAsia="Calibri"/>
          <w:sz w:val="20"/>
          <w:szCs w:val="20"/>
        </w:rPr>
      </w:pPr>
      <w:r w:rsidRPr="003A30AA">
        <w:rPr>
          <w:rFonts w:eastAsia="Calibri"/>
          <w:sz w:val="20"/>
          <w:szCs w:val="20"/>
        </w:rPr>
        <w:t>Il tipo di dati personali trattati in ragione delle attività oggetto del contratto sono</w:t>
      </w:r>
      <w:r w:rsidR="003A30AA">
        <w:rPr>
          <w:rFonts w:eastAsia="Calibri"/>
          <w:sz w:val="20"/>
          <w:szCs w:val="20"/>
        </w:rPr>
        <w:t xml:space="preserve">: </w:t>
      </w:r>
      <w:r w:rsidR="003A30AA" w:rsidRPr="00503BB7">
        <w:rPr>
          <w:rFonts w:eastAsia="Calibri"/>
          <w:sz w:val="20"/>
          <w:szCs w:val="20"/>
        </w:rPr>
        <w:t>&lt;</w:t>
      </w:r>
      <w:r w:rsidR="003A30AA" w:rsidRPr="00503BB7">
        <w:rPr>
          <w:rFonts w:ascii="Calibri" w:eastAsia="Calibri" w:hAnsi="Calibri"/>
          <w:b/>
          <w:bCs/>
          <w:i/>
          <w:iCs/>
          <w:color w:val="0000FF"/>
          <w:sz w:val="20"/>
          <w:lang w:eastAsia="ar-SA"/>
        </w:rPr>
        <w:t>Valorizzare in ragione dell’oggetto del contratto i) dati comuni (es. dati anagrafici e di contatto ecc.); ii) dati sensibili; iii) dati giudiziari&gt;.</w:t>
      </w:r>
      <w:r w:rsidR="003A30AA" w:rsidRPr="00503BB7">
        <w:rPr>
          <w:rFonts w:eastAsia="Calibri"/>
          <w:sz w:val="20"/>
          <w:szCs w:val="20"/>
        </w:rPr>
        <w:t xml:space="preserve"> </w:t>
      </w:r>
    </w:p>
    <w:p w14:paraId="58A7C37C" w14:textId="10340F58" w:rsidR="00C71FFA" w:rsidRPr="00503BB7" w:rsidRDefault="00C71FFA" w:rsidP="0005108F">
      <w:pPr>
        <w:pStyle w:val="Paragrafoelenco"/>
        <w:widowControl w:val="0"/>
        <w:numPr>
          <w:ilvl w:val="0"/>
          <w:numId w:val="2"/>
        </w:numPr>
        <w:autoSpaceDE w:val="0"/>
        <w:autoSpaceDN w:val="0"/>
        <w:adjustRightInd w:val="0"/>
        <w:spacing w:after="0" w:line="300" w:lineRule="exact"/>
        <w:jc w:val="both"/>
        <w:rPr>
          <w:rFonts w:ascii="Calibri" w:eastAsia="Calibri" w:hAnsi="Calibri"/>
          <w:b/>
          <w:bCs/>
          <w:i/>
          <w:iCs/>
          <w:color w:val="0000FF"/>
          <w:sz w:val="20"/>
          <w:lang w:eastAsia="ar-SA"/>
        </w:rPr>
      </w:pPr>
      <w:r w:rsidRPr="003A30AA">
        <w:rPr>
          <w:rFonts w:eastAsia="Calibri"/>
          <w:sz w:val="20"/>
          <w:szCs w:val="20"/>
        </w:rPr>
        <w:t>Le categorie di interessati sono</w:t>
      </w:r>
      <w:proofErr w:type="gramStart"/>
      <w:r w:rsidRPr="003A30AA">
        <w:rPr>
          <w:rFonts w:eastAsia="Calibri"/>
          <w:sz w:val="20"/>
          <w:szCs w:val="20"/>
        </w:rPr>
        <w:t xml:space="preserve">: </w:t>
      </w:r>
      <w:r w:rsidR="00CC7FDE" w:rsidRPr="00A16965">
        <w:rPr>
          <w:rFonts w:cs="Times New Roman"/>
          <w:szCs w:val="20"/>
        </w:rPr>
        <w:t>:</w:t>
      </w:r>
      <w:proofErr w:type="gramEnd"/>
      <w:r w:rsidR="00CC7FDE" w:rsidRPr="00A16965">
        <w:rPr>
          <w:rFonts w:cs="Times New Roman"/>
          <w:szCs w:val="20"/>
        </w:rPr>
        <w:t xml:space="preserve"> </w:t>
      </w:r>
      <w:r w:rsidR="00CC7FDE" w:rsidRPr="00503BB7">
        <w:rPr>
          <w:rFonts w:ascii="Calibri" w:eastAsia="Calibri" w:hAnsi="Calibri"/>
          <w:b/>
          <w:bCs/>
          <w:i/>
          <w:iCs/>
          <w:color w:val="0000FF"/>
          <w:sz w:val="20"/>
          <w:lang w:eastAsia="ar-SA"/>
        </w:rPr>
        <w:t>&lt;Valorizzare in ragione dell’oggetto del contratto es. dipendenti e collaboratori</w:t>
      </w:r>
      <w:r w:rsidRPr="00503BB7">
        <w:rPr>
          <w:rFonts w:ascii="Calibri" w:eastAsia="Calibri" w:hAnsi="Calibri"/>
          <w:b/>
          <w:bCs/>
          <w:i/>
          <w:iCs/>
          <w:color w:val="0000FF"/>
          <w:sz w:val="20"/>
          <w:lang w:eastAsia="ar-SA"/>
        </w:rPr>
        <w:t>.</w:t>
      </w:r>
    </w:p>
    <w:p w14:paraId="37034117" w14:textId="77777777"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14:paraId="12E4EF6B"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14:paraId="73C18A19"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14:paraId="62DBE40E" w14:textId="77777777"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28C8DA68"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14:paraId="3C6FA225"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14:paraId="21AC4188"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14:paraId="685ABAF2"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14:paraId="7BC2CD1F" w14:textId="77777777" w:rsidR="00C71FFA" w:rsidRDefault="00C71FFA" w:rsidP="00C71FFA">
      <w:pPr>
        <w:numPr>
          <w:ilvl w:val="0"/>
          <w:numId w:val="3"/>
        </w:numPr>
        <w:spacing w:after="0" w:line="300" w:lineRule="exact"/>
        <w:jc w:val="both"/>
        <w:rPr>
          <w:sz w:val="20"/>
          <w:szCs w:val="20"/>
        </w:rPr>
      </w:pPr>
      <w:r w:rsidRPr="00034320">
        <w:rPr>
          <w:sz w:val="20"/>
          <w:szCs w:val="20"/>
        </w:rPr>
        <w:lastRenderedPageBreak/>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w:t>
      </w:r>
      <w:proofErr w:type="gramStart"/>
      <w:r w:rsidRPr="00034320">
        <w:rPr>
          <w:sz w:val="20"/>
          <w:szCs w:val="20"/>
        </w:rPr>
        <w:t>per</w:t>
      </w:r>
      <w:proofErr w:type="gramEnd"/>
      <w:r w:rsidRPr="00034320">
        <w:rPr>
          <w:sz w:val="20"/>
          <w:szCs w:val="20"/>
        </w:rPr>
        <w:t xml:space="preserve">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14:paraId="7B441E16" w14:textId="77777777" w:rsidR="00C71FFA" w:rsidRPr="00034320" w:rsidRDefault="00C71FFA" w:rsidP="00C71FFA">
      <w:pPr>
        <w:numPr>
          <w:ilvl w:val="0"/>
          <w:numId w:val="3"/>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7F432DB2" w14:textId="77777777"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14:paraId="4F3D01AB" w14:textId="77777777"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C5660E">
        <w:rPr>
          <w:rFonts w:ascii="Calibri" w:eastAsia="Calibri" w:hAnsi="Calibri"/>
          <w:b/>
          <w:bCs/>
          <w:i/>
          <w:iCs/>
          <w:color w:val="0000FF"/>
          <w:sz w:val="20"/>
          <w:lang w:eastAsia="ar-SA"/>
        </w:rPr>
        <w:t>&gt;</w:t>
      </w:r>
      <w:r>
        <w:rPr>
          <w:sz w:val="20"/>
          <w:szCs w:val="20"/>
        </w:rPr>
        <w:t xml:space="preserve">; </w:t>
      </w:r>
    </w:p>
    <w:p w14:paraId="3150C42C" w14:textId="0C09BA92"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w:t>
      </w:r>
      <w:r w:rsidR="00234BB4">
        <w:rPr>
          <w:rFonts w:ascii="Calibri" w:eastAsia="Calibri" w:hAnsi="Calibri"/>
          <w:b/>
          <w:bCs/>
          <w:i/>
          <w:iCs/>
          <w:color w:val="0000FF"/>
          <w:sz w:val="20"/>
          <w:lang w:eastAsia="ar-SA"/>
        </w:rPr>
        <w:t>:</w:t>
      </w:r>
    </w:p>
    <w:p w14:paraId="0282A7A0" w14:textId="77777777" w:rsidR="00C71FFA" w:rsidRPr="005D2ADA" w:rsidRDefault="00C71FFA" w:rsidP="00C71FFA">
      <w:pPr>
        <w:numPr>
          <w:ilvl w:val="1"/>
          <w:numId w:val="1"/>
        </w:numPr>
        <w:spacing w:after="0"/>
        <w:jc w:val="both"/>
        <w:rPr>
          <w:sz w:val="20"/>
          <w:szCs w:val="20"/>
        </w:rPr>
      </w:pPr>
      <w:r w:rsidRPr="005D2ADA">
        <w:rPr>
          <w:sz w:val="20"/>
          <w:szCs w:val="20"/>
        </w:rPr>
        <w:t>la pseudonimizzazione e la cifratura dei dati personali;</w:t>
      </w:r>
    </w:p>
    <w:p w14:paraId="69655E38" w14:textId="77777777"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14:paraId="70DC73EB" w14:textId="77777777"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14:paraId="5457EC97" w14:textId="77777777"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14:paraId="4C1C3E30" w14:textId="77777777"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14:paraId="728A8F67" w14:textId="77777777"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14:paraId="48AC45B3"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Pr="00CC7AF5">
        <w:rPr>
          <w:rFonts w:ascii="Calibri" w:eastAsia="Calibri" w:hAnsi="Calibri"/>
          <w:b/>
          <w:bCs/>
          <w:i/>
          <w:iCs/>
          <w:color w:val="0000FF"/>
          <w:sz w:val="20"/>
          <w:lang w:eastAsia="ar-SA"/>
        </w:rPr>
        <w:t>&lt;</w:t>
      </w:r>
      <w:r w:rsidRPr="00E64FDB">
        <w:rPr>
          <w:rFonts w:ascii="Calibri" w:eastAsia="Calibri" w:hAnsi="Calibri"/>
          <w:b/>
          <w:bCs/>
          <w:i/>
          <w:iCs/>
          <w:color w:val="0000FF"/>
          <w:sz w:val="20"/>
          <w:lang w:eastAsia="ar-SA"/>
        </w:rPr>
        <w:t>o diverso termine indicato dalla PA</w:t>
      </w:r>
      <w:r w:rsidR="00CC7AF5" w:rsidRPr="00CC7AF5">
        <w:rPr>
          <w:rFonts w:ascii="Calibri" w:eastAsia="Calibri" w:hAnsi="Calibri"/>
          <w:b/>
          <w:bCs/>
          <w:i/>
          <w:iCs/>
          <w:color w:val="0000FF"/>
          <w:sz w:val="20"/>
          <w:lang w:eastAsia="ar-SA"/>
        </w:rPr>
        <w:t xml:space="preserve">&gt; </w:t>
      </w:r>
      <w:r w:rsidR="00CC7AF5">
        <w:rPr>
          <w:sz w:val="20"/>
          <w:szCs w:val="20"/>
        </w:rPr>
        <w:t>giorni lavorativi</w:t>
      </w:r>
      <w:r w:rsidRPr="00E64FDB">
        <w:rPr>
          <w:sz w:val="20"/>
          <w:szCs w:val="20"/>
        </w:rPr>
        <w:t>;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w:t>
      </w:r>
      <w:r w:rsidR="00CC7AF5">
        <w:rPr>
          <w:sz w:val="20"/>
          <w:szCs w:val="20"/>
        </w:rPr>
        <w:t xml:space="preserve">icherà le penali previste nell’Accordo Quadro </w:t>
      </w:r>
      <w:r w:rsidRPr="000D07C1">
        <w:rPr>
          <w:sz w:val="20"/>
          <w:szCs w:val="20"/>
        </w:rPr>
        <w:t xml:space="preserve">e diffiderà il Fornitore ad adottare tutte le misure più opportune o a tenere una condotta conforme alle istruzione </w:t>
      </w:r>
      <w:r w:rsidRPr="000D07C1">
        <w:rPr>
          <w:sz w:val="20"/>
          <w:szCs w:val="20"/>
        </w:rPr>
        <w:lastRenderedPageBreak/>
        <w:t>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14:paraId="13FAB16E"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137594CB" w14:textId="77777777"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14:paraId="20D9DC55"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14:paraId="60E65F46" w14:textId="77777777"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00CC7AF5">
        <w:rPr>
          <w:sz w:val="20"/>
          <w:szCs w:val="20"/>
        </w:rPr>
        <w:t xml:space="preserve">le penali previste nell’Accordo </w:t>
      </w:r>
      <w:r w:rsidRPr="00711794">
        <w:rPr>
          <w:sz w:val="20"/>
          <w:szCs w:val="20"/>
        </w:rPr>
        <w:t xml:space="preserve">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w:t>
      </w:r>
      <w:r w:rsidRPr="00CC7AF5">
        <w:rPr>
          <w:sz w:val="20"/>
          <w:szCs w:val="20"/>
        </w:rPr>
        <w:t xml:space="preserve">contratto </w:t>
      </w:r>
      <w:r w:rsidR="00311DB5" w:rsidRPr="00CC7AF5">
        <w:rPr>
          <w:sz w:val="20"/>
          <w:szCs w:val="20"/>
        </w:rPr>
        <w:t xml:space="preserve">di fornitura </w:t>
      </w:r>
      <w:r w:rsidRPr="00CC7AF5">
        <w:rPr>
          <w:sz w:val="20"/>
          <w:szCs w:val="20"/>
        </w:rPr>
        <w:t>con</w:t>
      </w:r>
      <w:r w:rsidRPr="00AF6674">
        <w:rPr>
          <w:sz w:val="20"/>
          <w:szCs w:val="20"/>
        </w:rPr>
        <w:t xml:space="preserve"> il Responsabile iniziale ed escutere la garanzia definitiva, salvo il risarcimento del maggior danno. </w:t>
      </w:r>
    </w:p>
    <w:p w14:paraId="00E1FBB1" w14:textId="77777777"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14:paraId="7881610E" w14:textId="77777777"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14:paraId="1675594A"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14:paraId="2EEF2CFF" w14:textId="77777777"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14:paraId="289E068F"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ispezioni, di richiesta di informazioni e di documentazione da parte dell’Autorità Garante per la protezione dei dati </w:t>
      </w:r>
      <w:r w:rsidRPr="00C5660E">
        <w:rPr>
          <w:sz w:val="20"/>
          <w:szCs w:val="20"/>
        </w:rPr>
        <w:t>personali</w:t>
      </w:r>
      <w:r w:rsidR="00A330DE" w:rsidRPr="00C5660E">
        <w:rPr>
          <w:sz w:val="20"/>
          <w:szCs w:val="20"/>
        </w:rPr>
        <w:t>, relativamente ai servizi oggetto del presente contratto</w:t>
      </w:r>
      <w:r w:rsidRPr="00C5660E">
        <w:rPr>
          <w:sz w:val="20"/>
          <w:szCs w:val="20"/>
        </w:rPr>
        <w:t xml:space="preserve">; inoltre, deve assistere il Titolare nel caso di </w:t>
      </w:r>
      <w:r w:rsidRPr="00C5660E">
        <w:rPr>
          <w:sz w:val="20"/>
          <w:szCs w:val="20"/>
        </w:rPr>
        <w:lastRenderedPageBreak/>
        <w:t>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14:paraId="516E6035"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14:paraId="126DBD4E"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14:paraId="170409F8"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14:paraId="10FF1E27"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w:t>
      </w:r>
      <w:r w:rsidRPr="00CC7AF5">
        <w:rPr>
          <w:rFonts w:eastAsia="Calibri"/>
          <w:sz w:val="20"/>
          <w:szCs w:val="20"/>
        </w:rPr>
        <w:t>contratto</w:t>
      </w:r>
      <w:r w:rsidR="00311DB5" w:rsidRPr="00CC7AF5">
        <w:rPr>
          <w:rFonts w:eastAsia="Calibri"/>
          <w:sz w:val="20"/>
          <w:szCs w:val="20"/>
        </w:rPr>
        <w:t xml:space="preserve"> di fornitura</w:t>
      </w:r>
      <w:r w:rsidRPr="00CC7AF5">
        <w:rPr>
          <w:rFonts w:eastAsia="Calibri"/>
          <w:sz w:val="20"/>
          <w:szCs w:val="20"/>
        </w:rPr>
        <w:t>, siano</w:t>
      </w:r>
      <w:r w:rsidRPr="009512CF">
        <w:rPr>
          <w:rFonts w:eastAsia="Calibri"/>
          <w:sz w:val="20"/>
          <w:szCs w:val="20"/>
        </w:rPr>
        <w:t xml:space="preserve"> precisi, corretti e aggiornati nel corso della durata del trattamento - anche qualora il trattamento consista nella mera custodia o attività di controllo dei dati - eseguito dal Responsabile, o da un sub-Responsabile. </w:t>
      </w:r>
    </w:p>
    <w:p w14:paraId="26347458" w14:textId="63508B54" w:rsidR="00C71FFA" w:rsidRPr="00503BB7" w:rsidRDefault="00C71FFA" w:rsidP="00503BB7">
      <w:pPr>
        <w:numPr>
          <w:ilvl w:val="0"/>
          <w:numId w:val="4"/>
        </w:numPr>
        <w:spacing w:after="5" w:line="305" w:lineRule="auto"/>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r w:rsidR="00720D84">
        <w:rPr>
          <w:sz w:val="20"/>
          <w:szCs w:val="20"/>
        </w:rPr>
        <w:t xml:space="preserve"> </w:t>
      </w:r>
      <w:r w:rsidR="00720D84" w:rsidRPr="00503BB7">
        <w:rPr>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lett. c) del Regolamento, utilizzo delle norme vincolanti d’impresa Binding Corporate Rules - BCR), fatta salva la necessità valutata preventivamente tra le Parti di adottare eventuali misure supplementari per garantire l’efficacia di tali garanzie. </w:t>
      </w:r>
    </w:p>
    <w:p w14:paraId="456013F5"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w:t>
      </w:r>
      <w:proofErr w:type="gramStart"/>
      <w:r w:rsidRPr="009512CF">
        <w:rPr>
          <w:sz w:val="20"/>
          <w:szCs w:val="20"/>
        </w:rPr>
        <w:t>posta in essere</w:t>
      </w:r>
      <w:proofErr w:type="gramEnd"/>
      <w:r w:rsidRPr="009512CF">
        <w:rPr>
          <w:sz w:val="20"/>
          <w:szCs w:val="20"/>
        </w:rPr>
        <w:t xml:space="preserve"> dal Responsabile del trattamento. </w:t>
      </w:r>
    </w:p>
    <w:p w14:paraId="11EA7C7E"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6BB6A31F" w14:textId="77777777"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w:t>
      </w:r>
      <w:r w:rsidR="00CC7AF5">
        <w:rPr>
          <w:sz w:val="20"/>
          <w:szCs w:val="20"/>
        </w:rPr>
        <w:t>onali contenuta nell’Accordo Quadro</w:t>
      </w:r>
      <w:r w:rsidRPr="007C2F86">
        <w:rPr>
          <w:sz w:val="20"/>
          <w:szCs w:val="20"/>
        </w:rPr>
        <w:t xml:space="preserve"> (inclusi gli Allegati) comunque derivata dalla condotta (attiva e/o omissiva) sua e/o dei suoi agenti e/o subappaltatori e/o sub-contraenti e/o sub-fornitori. </w:t>
      </w:r>
    </w:p>
    <w:sectPr w:rsidR="001105D3" w:rsidRPr="00C71FFA">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1E052" w14:textId="77777777" w:rsidR="00B74785" w:rsidRDefault="00B74785" w:rsidP="00C71FFA">
      <w:pPr>
        <w:spacing w:after="0" w:line="240" w:lineRule="auto"/>
      </w:pPr>
      <w:r>
        <w:separator/>
      </w:r>
    </w:p>
  </w:endnote>
  <w:endnote w:type="continuationSeparator" w:id="0">
    <w:p w14:paraId="20030EDA" w14:textId="77777777" w:rsidR="00B74785" w:rsidRDefault="00B74785"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639B" w14:textId="7C4259B0" w:rsidR="00D829EC" w:rsidRPr="000118CA" w:rsidRDefault="00A330DE" w:rsidP="000118CA">
    <w:pPr>
      <w:pStyle w:val="CLASSIFICAZIONEFOOTER1"/>
      <w:spacing w:after="0"/>
      <w:rPr>
        <w:rFonts w:ascii="Arial" w:hAnsi="Arial" w:cs="Arial"/>
        <w:sz w:val="14"/>
        <w:szCs w:val="14"/>
      </w:rPr>
    </w:pPr>
    <w:r w:rsidRPr="000118CA">
      <w:rPr>
        <w:rFonts w:ascii="Arial" w:hAnsi="Arial" w:cs="Arial"/>
        <w:sz w:val="14"/>
        <w:szCs w:val="14"/>
      </w:rPr>
      <w:t>Classificazione Consip</w:t>
    </w:r>
    <w:r w:rsidR="009E5AD0" w:rsidRPr="000118CA">
      <w:rPr>
        <w:rFonts w:ascii="Arial" w:hAnsi="Arial" w:cs="Arial"/>
        <w:sz w:val="14"/>
        <w:szCs w:val="14"/>
      </w:rPr>
      <w:t>: Ambito Pubblico</w:t>
    </w:r>
  </w:p>
  <w:p w14:paraId="13414CB3" w14:textId="77777777" w:rsidR="0047149C" w:rsidRDefault="00DE0721" w:rsidP="0005108F">
    <w:pPr>
      <w:pStyle w:val="Pidipagina"/>
      <w:rPr>
        <w:rStyle w:val="CorsivobluCarattere"/>
        <w:rFonts w:ascii="Arial" w:eastAsiaTheme="minorHAnsi" w:hAnsi="Arial" w:cs="Arial"/>
        <w:i w:val="0"/>
        <w:iCs/>
        <w:color w:val="auto"/>
        <w:sz w:val="14"/>
        <w:szCs w:val="14"/>
      </w:rPr>
    </w:pPr>
    <w:r w:rsidRPr="000118CA">
      <w:rPr>
        <w:rFonts w:ascii="Arial" w:hAnsi="Arial" w:cs="Arial"/>
        <w:sz w:val="14"/>
        <w:szCs w:val="14"/>
      </w:rPr>
      <w:t xml:space="preserve">Gara a procedura aperta ai sensi del </w:t>
    </w:r>
    <w:proofErr w:type="spellStart"/>
    <w:r w:rsidRPr="000118CA">
      <w:rPr>
        <w:rFonts w:ascii="Arial" w:hAnsi="Arial" w:cs="Arial"/>
        <w:sz w:val="14"/>
        <w:szCs w:val="14"/>
      </w:rPr>
      <w:t>D.Lgs.</w:t>
    </w:r>
    <w:proofErr w:type="spellEnd"/>
    <w:r w:rsidRPr="000118CA">
      <w:rPr>
        <w:rFonts w:ascii="Arial" w:hAnsi="Arial" w:cs="Arial"/>
        <w:sz w:val="14"/>
        <w:szCs w:val="14"/>
      </w:rPr>
      <w:t xml:space="preserve"> </w:t>
    </w:r>
    <w:r w:rsidR="002E541E" w:rsidRPr="000118CA">
      <w:rPr>
        <w:rFonts w:ascii="Arial" w:hAnsi="Arial" w:cs="Arial"/>
        <w:sz w:val="14"/>
        <w:szCs w:val="14"/>
      </w:rPr>
      <w:t>36/2023</w:t>
    </w:r>
    <w:r w:rsidRPr="000118CA">
      <w:rPr>
        <w:rFonts w:ascii="Arial" w:hAnsi="Arial" w:cs="Arial"/>
        <w:sz w:val="14"/>
        <w:szCs w:val="14"/>
      </w:rPr>
      <w:t xml:space="preserve"> per</w:t>
    </w:r>
    <w:r w:rsidR="00092C5D" w:rsidRPr="000118CA">
      <w:rPr>
        <w:rStyle w:val="CorsivobluCarattere"/>
        <w:rFonts w:ascii="Arial" w:eastAsiaTheme="minorHAnsi" w:hAnsi="Arial" w:cs="Arial"/>
        <w:sz w:val="14"/>
        <w:szCs w:val="14"/>
      </w:rPr>
      <w:t xml:space="preserve"> </w:t>
    </w:r>
    <w:r w:rsidR="00092C5D" w:rsidRPr="000118CA">
      <w:rPr>
        <w:rStyle w:val="CorsivobluCarattere"/>
        <w:rFonts w:ascii="Arial" w:eastAsiaTheme="minorHAnsi" w:hAnsi="Arial" w:cs="Arial"/>
        <w:i w:val="0"/>
        <w:iCs/>
        <w:color w:val="auto"/>
        <w:sz w:val="14"/>
        <w:szCs w:val="14"/>
      </w:rPr>
      <w:t>la fornitu</w:t>
    </w:r>
    <w:r w:rsidR="007A7104" w:rsidRPr="000118CA">
      <w:rPr>
        <w:rStyle w:val="CorsivobluCarattere"/>
        <w:rFonts w:ascii="Arial" w:eastAsiaTheme="minorHAnsi" w:hAnsi="Arial" w:cs="Arial"/>
        <w:i w:val="0"/>
        <w:iCs/>
        <w:color w:val="auto"/>
        <w:sz w:val="14"/>
        <w:szCs w:val="14"/>
      </w:rPr>
      <w:t xml:space="preserve">ra di </w:t>
    </w:r>
    <w:r w:rsidR="0047149C">
      <w:rPr>
        <w:rStyle w:val="CorsivobluCarattere"/>
        <w:rFonts w:ascii="Arial" w:eastAsiaTheme="minorHAnsi" w:hAnsi="Arial" w:cs="Arial"/>
        <w:i w:val="0"/>
        <w:iCs/>
        <w:color w:val="auto"/>
        <w:sz w:val="14"/>
        <w:szCs w:val="14"/>
      </w:rPr>
      <w:t>Angiografi fissi in acquisto e noleggio</w:t>
    </w:r>
  </w:p>
  <w:p w14:paraId="6AA26EF4" w14:textId="04CDB4BA" w:rsidR="00024D02" w:rsidRPr="000118CA" w:rsidRDefault="00DE0721" w:rsidP="0005108F">
    <w:pPr>
      <w:pStyle w:val="Pidipagina"/>
      <w:rPr>
        <w:rFonts w:ascii="Arial" w:hAnsi="Arial" w:cs="Arial"/>
        <w:sz w:val="14"/>
        <w:szCs w:val="14"/>
      </w:rPr>
    </w:pPr>
    <w:r w:rsidRPr="000118CA">
      <w:rPr>
        <w:rFonts w:ascii="Arial" w:hAnsi="Arial" w:cs="Arial"/>
        <w:sz w:val="14"/>
        <w:szCs w:val="14"/>
      </w:rPr>
      <w:t>Allegato</w:t>
    </w:r>
    <w:r w:rsidR="009E5AD0" w:rsidRPr="000118CA">
      <w:rPr>
        <w:rFonts w:ascii="Arial" w:hAnsi="Arial" w:cs="Arial"/>
        <w:sz w:val="14"/>
        <w:szCs w:val="14"/>
      </w:rPr>
      <w:t xml:space="preserve"> 1</w:t>
    </w:r>
    <w:r w:rsidR="001B72A9">
      <w:rPr>
        <w:rFonts w:ascii="Arial" w:hAnsi="Arial" w:cs="Arial"/>
        <w:sz w:val="14"/>
        <w:szCs w:val="14"/>
      </w:rPr>
      <w:t>3</w:t>
    </w:r>
    <w:r w:rsidRPr="000118CA">
      <w:rPr>
        <w:rFonts w:ascii="Arial" w:hAnsi="Arial" w:cs="Arial"/>
        <w:sz w:val="14"/>
        <w:szCs w:val="14"/>
      </w:rPr>
      <w:t xml:space="preserve"> </w:t>
    </w:r>
    <w:r w:rsidR="000118CA">
      <w:rPr>
        <w:rFonts w:ascii="Arial" w:hAnsi="Arial" w:cs="Arial"/>
        <w:sz w:val="14"/>
        <w:szCs w:val="14"/>
      </w:rPr>
      <w:t>–</w:t>
    </w:r>
    <w:r w:rsidRPr="000118CA">
      <w:rPr>
        <w:rFonts w:ascii="Arial" w:hAnsi="Arial" w:cs="Arial"/>
        <w:sz w:val="14"/>
        <w:szCs w:val="14"/>
      </w:rPr>
      <w:t xml:space="preserve"> Fac</w:t>
    </w:r>
    <w:r w:rsidR="000118CA">
      <w:rPr>
        <w:rFonts w:ascii="Arial" w:hAnsi="Arial" w:cs="Arial"/>
        <w:sz w:val="14"/>
        <w:szCs w:val="14"/>
      </w:rPr>
      <w:t>-</w:t>
    </w:r>
    <w:r w:rsidRPr="000118CA">
      <w:rPr>
        <w:rFonts w:ascii="Arial" w:hAnsi="Arial" w:cs="Arial"/>
        <w:sz w:val="14"/>
        <w:szCs w:val="14"/>
      </w:rPr>
      <w:t xml:space="preserve">simile Nomina </w:t>
    </w:r>
    <w:r w:rsidR="00C5660E" w:rsidRPr="000118CA">
      <w:rPr>
        <w:rFonts w:ascii="Arial" w:hAnsi="Arial" w:cs="Arial"/>
        <w:sz w:val="14"/>
        <w:szCs w:val="14"/>
      </w:rPr>
      <w:t>del</w:t>
    </w:r>
    <w:r w:rsidRPr="000118CA">
      <w:rPr>
        <w:rFonts w:ascii="Arial" w:hAnsi="Arial" w:cs="Arial"/>
        <w:sz w:val="14"/>
        <w:szCs w:val="14"/>
      </w:rPr>
      <w:t xml:space="preserve"> responsabile del trattamento </w:t>
    </w:r>
    <w:r w:rsidR="00C5660E" w:rsidRPr="000118CA">
      <w:rPr>
        <w:rFonts w:ascii="Arial" w:hAnsi="Arial" w:cs="Arial"/>
        <w:sz w:val="14"/>
        <w:szCs w:val="14"/>
      </w:rPr>
      <w:t>dei dati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A866B" w14:textId="77777777" w:rsidR="00B74785" w:rsidRDefault="00B74785" w:rsidP="00C71FFA">
      <w:pPr>
        <w:spacing w:after="0" w:line="240" w:lineRule="auto"/>
      </w:pPr>
      <w:r>
        <w:separator/>
      </w:r>
    </w:p>
  </w:footnote>
  <w:footnote w:type="continuationSeparator" w:id="0">
    <w:p w14:paraId="6EBA60C0" w14:textId="77777777" w:rsidR="00B74785" w:rsidRDefault="00B74785" w:rsidP="00C71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B2168E5"/>
    <w:multiLevelType w:val="hybridMultilevel"/>
    <w:tmpl w:val="C49E5414"/>
    <w:lvl w:ilvl="0" w:tplc="F00213F2">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61678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53A985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367AC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AAA1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062D8A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6C714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0A812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3815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9E70597"/>
    <w:multiLevelType w:val="hybridMultilevel"/>
    <w:tmpl w:val="F962BDDA"/>
    <w:lvl w:ilvl="0" w:tplc="0D2A6586">
      <w:start w:val="1"/>
      <w:numFmt w:val="decimal"/>
      <w:lvlText w:val="%1."/>
      <w:lvlJc w:val="left"/>
      <w:pPr>
        <w:tabs>
          <w:tab w:val="num" w:pos="360"/>
        </w:tabs>
        <w:ind w:left="360" w:hanging="360"/>
      </w:pPr>
      <w:rPr>
        <w:rFonts w:hint="default"/>
        <w:b w:val="0"/>
        <w:i w:val="0"/>
        <w:iCs w:val="0"/>
        <w:strike w:val="0"/>
        <w:color w:val="auto"/>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68490176">
    <w:abstractNumId w:val="0"/>
  </w:num>
  <w:num w:numId="2" w16cid:durableId="564991509">
    <w:abstractNumId w:val="2"/>
  </w:num>
  <w:num w:numId="3" w16cid:durableId="444663360">
    <w:abstractNumId w:val="3"/>
  </w:num>
  <w:num w:numId="4" w16cid:durableId="1872302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FFA"/>
    <w:rsid w:val="000118CA"/>
    <w:rsid w:val="00024D02"/>
    <w:rsid w:val="000267A0"/>
    <w:rsid w:val="0005108F"/>
    <w:rsid w:val="00055BC3"/>
    <w:rsid w:val="0007221C"/>
    <w:rsid w:val="00092C5D"/>
    <w:rsid w:val="000A63B2"/>
    <w:rsid w:val="001105D3"/>
    <w:rsid w:val="001474CE"/>
    <w:rsid w:val="001B72A9"/>
    <w:rsid w:val="001E32BA"/>
    <w:rsid w:val="002163DF"/>
    <w:rsid w:val="00232CD9"/>
    <w:rsid w:val="00234BB4"/>
    <w:rsid w:val="002711D4"/>
    <w:rsid w:val="002E541E"/>
    <w:rsid w:val="00311DB5"/>
    <w:rsid w:val="003A30AA"/>
    <w:rsid w:val="003F25CC"/>
    <w:rsid w:val="004207EF"/>
    <w:rsid w:val="00450BA5"/>
    <w:rsid w:val="00453886"/>
    <w:rsid w:val="0047149C"/>
    <w:rsid w:val="004B401D"/>
    <w:rsid w:val="005034F1"/>
    <w:rsid w:val="00503BB7"/>
    <w:rsid w:val="00542E1D"/>
    <w:rsid w:val="005438C1"/>
    <w:rsid w:val="005A1A05"/>
    <w:rsid w:val="005C4952"/>
    <w:rsid w:val="005E687D"/>
    <w:rsid w:val="00641CCD"/>
    <w:rsid w:val="006552B3"/>
    <w:rsid w:val="00695233"/>
    <w:rsid w:val="006F035E"/>
    <w:rsid w:val="006F32D9"/>
    <w:rsid w:val="00720D84"/>
    <w:rsid w:val="007405D1"/>
    <w:rsid w:val="00766ABE"/>
    <w:rsid w:val="00771C69"/>
    <w:rsid w:val="00784E1C"/>
    <w:rsid w:val="007A7104"/>
    <w:rsid w:val="007F0412"/>
    <w:rsid w:val="00855FCF"/>
    <w:rsid w:val="008D1DED"/>
    <w:rsid w:val="008D6199"/>
    <w:rsid w:val="00910649"/>
    <w:rsid w:val="009306CE"/>
    <w:rsid w:val="009E5AD0"/>
    <w:rsid w:val="00A1782D"/>
    <w:rsid w:val="00A24660"/>
    <w:rsid w:val="00A330DE"/>
    <w:rsid w:val="00A5605C"/>
    <w:rsid w:val="00A70D9B"/>
    <w:rsid w:val="00B74785"/>
    <w:rsid w:val="00C5660E"/>
    <w:rsid w:val="00C71FFA"/>
    <w:rsid w:val="00CB6EBA"/>
    <w:rsid w:val="00CC3BE8"/>
    <w:rsid w:val="00CC7AF5"/>
    <w:rsid w:val="00CC7FDE"/>
    <w:rsid w:val="00D30FBB"/>
    <w:rsid w:val="00D829EC"/>
    <w:rsid w:val="00D850F8"/>
    <w:rsid w:val="00D925BC"/>
    <w:rsid w:val="00DA65D1"/>
    <w:rsid w:val="00DA7C84"/>
    <w:rsid w:val="00DE0721"/>
    <w:rsid w:val="00E80A92"/>
    <w:rsid w:val="00FA5ED2"/>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34877"/>
  <w15:chartTrackingRefBased/>
  <w15:docId w15:val="{E64ADBE2-2F4E-4B54-B4FD-70F1662F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092C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8E5A2E5E2EDA48BA89EB57D79F84A5" ma:contentTypeVersion="3" ma:contentTypeDescription="Creare un nuovo documento." ma:contentTypeScope="" ma:versionID="cc98a6bf14e859469564a16bc2698f62">
  <xsd:schema xmlns:xsd="http://www.w3.org/2001/XMLSchema" xmlns:xs="http://www.w3.org/2001/XMLSchema" xmlns:p="http://schemas.microsoft.com/office/2006/metadata/properties" xmlns:ns2="2064bc2e-ccc4-406b-81e3-139edcacfdce" targetNamespace="http://schemas.microsoft.com/office/2006/metadata/properties" ma:root="true" ma:fieldsID="78b668fc606fb78b545178ae03dd10ef" ns2:_="">
    <xsd:import namespace="2064bc2e-ccc4-406b-81e3-139edcacfd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64bc2e-ccc4-406b-81e3-139edcacf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177497-EF64-418E-8D7A-DAB042FF9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64bc2e-ccc4-406b-81e3-139edcacf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40089-49F3-46DA-BE1A-A6CD6FF2FE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D4DB69-3435-4378-A0C0-B95D8C9A8367}">
  <ds:schemaRefs>
    <ds:schemaRef ds:uri="http://schemas.openxmlformats.org/officeDocument/2006/bibliography"/>
  </ds:schemaRefs>
</ds:datastoreItem>
</file>

<file path=customXml/itemProps4.xml><?xml version="1.0" encoding="utf-8"?>
<ds:datastoreItem xmlns:ds="http://schemas.openxmlformats.org/officeDocument/2006/customXml" ds:itemID="{C964ABCE-8470-4418-971D-A464D7D58E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2751</Words>
  <Characters>15684</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Ventriglia Elisabetta</cp:lastModifiedBy>
  <cp:revision>9</cp:revision>
  <cp:lastPrinted>2025-10-31T00:10:00Z</cp:lastPrinted>
  <dcterms:created xsi:type="dcterms:W3CDTF">2026-05-26T21:46:00Z</dcterms:created>
  <dcterms:modified xsi:type="dcterms:W3CDTF">2026-06-04T07:48:00Z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0x010100318E5A2E5E2EDA48BA89EB57D79F84A5</vt:lpwstr>
  </property>
  <property fmtid="{D5CDD505-2E9C-101B-9397-08002B2CF9AE}" pid="3" name="docLang">
    <vt:lpwstr>it</vt:lpwstr>
  </property>
</Properties>
</file>